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91682" w:rsidRPr="00691682" w:rsidRDefault="00691682" w:rsidP="0069168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691682">
        <w:rPr>
          <w:b/>
          <w:bCs/>
          <w:color w:val="333333"/>
          <w:sz w:val="28"/>
          <w:szCs w:val="28"/>
        </w:rPr>
        <w:t xml:space="preserve">Возмещение ущерба, причиненного государству противоправными действиями </w:t>
      </w:r>
    </w:p>
    <w:p w:rsidR="00691682" w:rsidRPr="00691682" w:rsidRDefault="00691682" w:rsidP="00691682">
      <w:pPr>
        <w:shd w:val="clear" w:color="auto" w:fill="FFFFFF"/>
        <w:contextualSpacing/>
        <w:rPr>
          <w:color w:val="000000"/>
          <w:sz w:val="28"/>
          <w:szCs w:val="28"/>
        </w:rPr>
      </w:pPr>
      <w:r w:rsidRPr="00691682">
        <w:rPr>
          <w:color w:val="000000"/>
          <w:sz w:val="28"/>
          <w:szCs w:val="28"/>
        </w:rPr>
        <w:t> </w:t>
      </w:r>
      <w:r w:rsidRPr="00691682">
        <w:rPr>
          <w:color w:val="FFFFFF"/>
          <w:sz w:val="28"/>
          <w:szCs w:val="28"/>
        </w:rPr>
        <w:t>Текст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В соответствии с ч. 1 ст. 1064 Гражданского кодекса Российской Федерации лицо, причинившее вред личности или имуществу гражданина, а также вред, причиненный имуществу юридического лица, обязано возместить его в полном объеме.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Денежные средства, затраченные Территориальным фондом обязательного медицинского страхования на лечение лиц, пострадавших от преступлений, являются ущербом, причиненным Российской Федерации.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Граждане, признанные судом виновными в совершении преступлений, предусмотренных статьями 111, 112, 115 Уголовного кодекса Российской Федерации, а также в совершении административных правонарушений, предусмотренных статьей 12.24 Кодекса Российской Федерации об административных правонарушениях, обязаны вернуть в бюджет Российской Федерации денежные средства, затраченные на лечение потерпевших от их противоправных действий.</w:t>
      </w:r>
    </w:p>
    <w:p w:rsidR="00691682" w:rsidRPr="00691682" w:rsidRDefault="00691682" w:rsidP="0069168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91682">
        <w:rPr>
          <w:color w:val="333333"/>
          <w:sz w:val="28"/>
          <w:szCs w:val="28"/>
        </w:rPr>
        <w:t>При этом, вред возмещается при условии, что потерпевшему оказана медицинским учреждением помощь в рамках 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66F9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2021-02-05T07:26:00Z</dcterms:created>
  <dcterms:modified xsi:type="dcterms:W3CDTF">2021-02-05T07:26:00Z</dcterms:modified>
</cp:coreProperties>
</file>